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925" w:type="pct"/>
        <w:tblInd w:w="-6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1534"/>
        <w:gridCol w:w="1566"/>
        <w:gridCol w:w="1901"/>
        <w:gridCol w:w="2149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rFonts w:hint="eastAsia"/>
                <w:b/>
                <w:bCs/>
                <w:sz w:val="40"/>
                <w:szCs w:val="48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eastAsiaTheme="minorEastAsia"/>
                <w:b/>
                <w:bCs/>
                <w:sz w:val="40"/>
                <w:szCs w:val="48"/>
                <w:vertAlign w:val="baseline"/>
                <w:lang w:eastAsia="zh-CN"/>
              </w:rPr>
              <w:t>数字化监理项目打分表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857" w:type="pct"/>
          </w:tcPr>
          <w:p>
            <w:pPr>
              <w:jc w:val="both"/>
              <w:rPr>
                <w:rFonts w:hint="eastAsia" w:eastAsiaTheme="minorEastAsia"/>
                <w:b/>
                <w:bCs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 w:val="36"/>
                <w:szCs w:val="44"/>
                <w:vertAlign w:val="baseline"/>
                <w:lang w:eastAsia="zh-CN"/>
              </w:rPr>
              <w:t>企业名称</w:t>
            </w:r>
          </w:p>
        </w:tc>
        <w:tc>
          <w:tcPr>
            <w:tcW w:w="759" w:type="pct"/>
          </w:tcPr>
          <w:p>
            <w:pPr>
              <w:jc w:val="center"/>
              <w:rPr>
                <w:rFonts w:hint="eastAsia" w:eastAsiaTheme="minorEastAsia"/>
                <w:b/>
                <w:bCs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 w:val="32"/>
                <w:szCs w:val="40"/>
                <w:vertAlign w:val="baseline"/>
                <w:lang w:eastAsia="zh-CN"/>
              </w:rPr>
              <w:t>价格指标（</w:t>
            </w: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20</w:t>
            </w:r>
            <w:r>
              <w:rPr>
                <w:rFonts w:hint="eastAsia" w:eastAsiaTheme="minorEastAsia"/>
                <w:b/>
                <w:bCs/>
                <w:sz w:val="32"/>
                <w:szCs w:val="40"/>
                <w:vertAlign w:val="baseline"/>
                <w:lang w:eastAsia="zh-CN"/>
              </w:rPr>
              <w:t>）</w:t>
            </w:r>
          </w:p>
        </w:tc>
        <w:tc>
          <w:tcPr>
            <w:tcW w:w="775" w:type="pct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32"/>
                <w:szCs w:val="40"/>
                <w:vertAlign w:val="baseline"/>
                <w:lang w:val="en-US" w:eastAsia="zh-CN" w:bidi="ar-SA"/>
              </w:rPr>
              <w:t>服务指标（30）</w:t>
            </w:r>
          </w:p>
        </w:tc>
        <w:tc>
          <w:tcPr>
            <w:tcW w:w="941" w:type="pct"/>
          </w:tcPr>
          <w:p>
            <w:pPr>
              <w:jc w:val="center"/>
              <w:rPr>
                <w:rFonts w:hint="eastAsia" w:eastAsiaTheme="minorEastAsia"/>
                <w:b/>
                <w:bCs/>
                <w:sz w:val="32"/>
                <w:szCs w:val="40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eastAsia="zh-CN"/>
              </w:rPr>
              <w:t>资质与</w:t>
            </w:r>
            <w:r>
              <w:rPr>
                <w:rFonts w:hint="eastAsia" w:eastAsiaTheme="minorEastAsia"/>
                <w:b/>
                <w:bCs/>
                <w:sz w:val="32"/>
                <w:szCs w:val="40"/>
                <w:vertAlign w:val="baseline"/>
                <w:lang w:eastAsia="zh-CN"/>
              </w:rPr>
              <w:t>业绩指标（</w:t>
            </w: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40</w:t>
            </w:r>
            <w:r>
              <w:rPr>
                <w:rFonts w:hint="eastAsia" w:eastAsiaTheme="minorEastAsia"/>
                <w:b/>
                <w:bCs/>
                <w:sz w:val="32"/>
                <w:szCs w:val="40"/>
                <w:vertAlign w:val="baseline"/>
                <w:lang w:eastAsia="zh-CN"/>
              </w:rPr>
              <w:t>）</w:t>
            </w:r>
          </w:p>
        </w:tc>
        <w:tc>
          <w:tcPr>
            <w:tcW w:w="1063" w:type="pct"/>
          </w:tcPr>
          <w:p>
            <w:pPr>
              <w:jc w:val="center"/>
              <w:rPr>
                <w:rFonts w:hint="default" w:eastAsiaTheme="minor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项目负责人员资质</w:t>
            </w: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及业绩</w:t>
            </w:r>
            <w:r>
              <w:rPr>
                <w:rFonts w:hint="eastAsia" w:asciiTheme="minorHAnsi" w:eastAsiaTheme="minor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（10）</w:t>
            </w:r>
          </w:p>
        </w:tc>
        <w:tc>
          <w:tcPr>
            <w:tcW w:w="602" w:type="pct"/>
          </w:tcPr>
          <w:p>
            <w:pPr>
              <w:jc w:val="center"/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7" w:type="pct"/>
          </w:tcPr>
          <w:p>
            <w:pPr>
              <w:rPr>
                <w:vertAlign w:val="baseline"/>
              </w:rPr>
            </w:pPr>
          </w:p>
        </w:tc>
        <w:tc>
          <w:tcPr>
            <w:tcW w:w="759" w:type="pct"/>
          </w:tcPr>
          <w:p>
            <w:pPr>
              <w:rPr>
                <w:vertAlign w:val="baseline"/>
              </w:rPr>
            </w:pPr>
          </w:p>
        </w:tc>
        <w:tc>
          <w:tcPr>
            <w:tcW w:w="775" w:type="pct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41" w:type="pct"/>
          </w:tcPr>
          <w:p>
            <w:pPr>
              <w:rPr>
                <w:vertAlign w:val="baseline"/>
              </w:rPr>
            </w:pPr>
          </w:p>
        </w:tc>
        <w:tc>
          <w:tcPr>
            <w:tcW w:w="1063" w:type="pct"/>
          </w:tcPr>
          <w:p>
            <w:pPr>
              <w:rPr>
                <w:vertAlign w:val="baseline"/>
              </w:rPr>
            </w:pPr>
          </w:p>
        </w:tc>
        <w:tc>
          <w:tcPr>
            <w:tcW w:w="602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7" w:type="pct"/>
          </w:tcPr>
          <w:p>
            <w:pPr>
              <w:rPr>
                <w:vertAlign w:val="baseline"/>
              </w:rPr>
            </w:pPr>
          </w:p>
        </w:tc>
        <w:tc>
          <w:tcPr>
            <w:tcW w:w="759" w:type="pct"/>
          </w:tcPr>
          <w:p>
            <w:pPr>
              <w:rPr>
                <w:vertAlign w:val="baseline"/>
              </w:rPr>
            </w:pPr>
          </w:p>
        </w:tc>
        <w:tc>
          <w:tcPr>
            <w:tcW w:w="775" w:type="pct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41" w:type="pct"/>
          </w:tcPr>
          <w:p>
            <w:pPr>
              <w:rPr>
                <w:vertAlign w:val="baseline"/>
              </w:rPr>
            </w:pPr>
          </w:p>
        </w:tc>
        <w:tc>
          <w:tcPr>
            <w:tcW w:w="1063" w:type="pct"/>
          </w:tcPr>
          <w:p>
            <w:pPr>
              <w:rPr>
                <w:vertAlign w:val="baseline"/>
              </w:rPr>
            </w:pPr>
          </w:p>
        </w:tc>
        <w:tc>
          <w:tcPr>
            <w:tcW w:w="602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7" w:type="pct"/>
          </w:tcPr>
          <w:p>
            <w:pPr>
              <w:rPr>
                <w:vertAlign w:val="baseline"/>
              </w:rPr>
            </w:pPr>
          </w:p>
        </w:tc>
        <w:tc>
          <w:tcPr>
            <w:tcW w:w="759" w:type="pct"/>
          </w:tcPr>
          <w:p>
            <w:pPr>
              <w:rPr>
                <w:vertAlign w:val="baseline"/>
              </w:rPr>
            </w:pPr>
          </w:p>
        </w:tc>
        <w:tc>
          <w:tcPr>
            <w:tcW w:w="775" w:type="pct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41" w:type="pct"/>
          </w:tcPr>
          <w:p>
            <w:pPr>
              <w:rPr>
                <w:vertAlign w:val="baseline"/>
              </w:rPr>
            </w:pPr>
          </w:p>
        </w:tc>
        <w:tc>
          <w:tcPr>
            <w:tcW w:w="1063" w:type="pct"/>
          </w:tcPr>
          <w:p>
            <w:pPr>
              <w:rPr>
                <w:vertAlign w:val="baseline"/>
              </w:rPr>
            </w:pPr>
          </w:p>
        </w:tc>
        <w:tc>
          <w:tcPr>
            <w:tcW w:w="602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7" w:type="pct"/>
          </w:tcPr>
          <w:p>
            <w:pPr>
              <w:rPr>
                <w:vertAlign w:val="baseline"/>
              </w:rPr>
            </w:pPr>
          </w:p>
        </w:tc>
        <w:tc>
          <w:tcPr>
            <w:tcW w:w="759" w:type="pct"/>
          </w:tcPr>
          <w:p>
            <w:pPr>
              <w:rPr>
                <w:vertAlign w:val="baseline"/>
              </w:rPr>
            </w:pPr>
          </w:p>
        </w:tc>
        <w:tc>
          <w:tcPr>
            <w:tcW w:w="775" w:type="pct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41" w:type="pct"/>
          </w:tcPr>
          <w:p>
            <w:pPr>
              <w:rPr>
                <w:vertAlign w:val="baseline"/>
              </w:rPr>
            </w:pPr>
          </w:p>
        </w:tc>
        <w:tc>
          <w:tcPr>
            <w:tcW w:w="1063" w:type="pct"/>
          </w:tcPr>
          <w:p>
            <w:pPr>
              <w:rPr>
                <w:vertAlign w:val="baseline"/>
              </w:rPr>
            </w:pPr>
          </w:p>
        </w:tc>
        <w:tc>
          <w:tcPr>
            <w:tcW w:w="602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7" w:type="pct"/>
          </w:tcPr>
          <w:p>
            <w:pPr>
              <w:rPr>
                <w:vertAlign w:val="baseline"/>
              </w:rPr>
            </w:pPr>
          </w:p>
        </w:tc>
        <w:tc>
          <w:tcPr>
            <w:tcW w:w="759" w:type="pct"/>
          </w:tcPr>
          <w:p>
            <w:pPr>
              <w:rPr>
                <w:vertAlign w:val="baseline"/>
              </w:rPr>
            </w:pPr>
          </w:p>
        </w:tc>
        <w:tc>
          <w:tcPr>
            <w:tcW w:w="775" w:type="pct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41" w:type="pct"/>
          </w:tcPr>
          <w:p>
            <w:pPr>
              <w:rPr>
                <w:vertAlign w:val="baseline"/>
              </w:rPr>
            </w:pPr>
          </w:p>
        </w:tc>
        <w:tc>
          <w:tcPr>
            <w:tcW w:w="1063" w:type="pct"/>
          </w:tcPr>
          <w:p>
            <w:pPr>
              <w:rPr>
                <w:vertAlign w:val="baseline"/>
              </w:rPr>
            </w:pPr>
          </w:p>
        </w:tc>
        <w:tc>
          <w:tcPr>
            <w:tcW w:w="602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7" w:type="pct"/>
          </w:tcPr>
          <w:p>
            <w:pPr>
              <w:rPr>
                <w:vertAlign w:val="baseline"/>
              </w:rPr>
            </w:pPr>
          </w:p>
        </w:tc>
        <w:tc>
          <w:tcPr>
            <w:tcW w:w="759" w:type="pct"/>
          </w:tcPr>
          <w:p>
            <w:pPr>
              <w:rPr>
                <w:vertAlign w:val="baseline"/>
              </w:rPr>
            </w:pPr>
          </w:p>
        </w:tc>
        <w:tc>
          <w:tcPr>
            <w:tcW w:w="775" w:type="pct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41" w:type="pct"/>
          </w:tcPr>
          <w:p>
            <w:pPr>
              <w:rPr>
                <w:vertAlign w:val="baseline"/>
              </w:rPr>
            </w:pPr>
          </w:p>
        </w:tc>
        <w:tc>
          <w:tcPr>
            <w:tcW w:w="1063" w:type="pct"/>
          </w:tcPr>
          <w:p>
            <w:pPr>
              <w:rPr>
                <w:vertAlign w:val="baseline"/>
              </w:rPr>
            </w:pPr>
          </w:p>
        </w:tc>
        <w:tc>
          <w:tcPr>
            <w:tcW w:w="602" w:type="pct"/>
          </w:tcPr>
          <w:p>
            <w:pPr>
              <w:rPr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NzUxYzU1NDYzMjc2MDE4OTUxMDUzNDM2YTFhYjIifQ=="/>
  </w:docVars>
  <w:rsids>
    <w:rsidRoot w:val="122978C3"/>
    <w:rsid w:val="1229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2022-08-09T06:47:00Z</dcterms:created>
  <dc:creator>圆Li </dc:creator>
  <cp:lastModifiedBy>圆Li </cp:lastModifiedBy>
  <dcterms:modified xsi:type="dcterms:W3CDTF">2022-08-09T06:47:30Z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AC7D2C7B354E40B7AE7A477101B3C66B</vt:lpwstr>
  </property>
</Properties>
</file>